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668"/>
        <w:gridCol w:w="3260"/>
        <w:gridCol w:w="3118"/>
        <w:gridCol w:w="2694"/>
      </w:tblGrid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0740" w:type="dxa"/>
            <w:gridSpan w:val="4"/>
          </w:tcPr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SCHEDULE  for  ANTE-NATAL  PATIENTS</w:t>
            </w:r>
          </w:p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KELSO  HEALTH  CENTRE</w:t>
            </w:r>
          </w:p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WEEK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SEEN BY GP/MIDWIFE/</w:t>
            </w:r>
          </w:p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CONSULTANT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LABORATORY TESTS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COMMENTS</w:t>
            </w: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10 - 12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Midwife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Full blood count</w:t>
            </w:r>
          </w:p>
          <w:p w:rsidR="00082EE6" w:rsidRDefault="00082EE6" w:rsidP="003B70A1">
            <w:r>
              <w:t>Blood sugar</w:t>
            </w:r>
          </w:p>
          <w:p w:rsidR="00082EE6" w:rsidRDefault="00082EE6" w:rsidP="003B70A1">
            <w:r>
              <w:t>Blood group</w:t>
            </w:r>
          </w:p>
          <w:p w:rsidR="00082EE6" w:rsidRDefault="00082EE6" w:rsidP="003B70A1">
            <w:r>
              <w:t>VDRL</w:t>
            </w:r>
          </w:p>
          <w:p w:rsidR="00082EE6" w:rsidRDefault="00082EE6" w:rsidP="003B70A1">
            <w:r>
              <w:t>Rubella</w:t>
            </w:r>
          </w:p>
          <w:p w:rsidR="00082EE6" w:rsidRDefault="00082EE6" w:rsidP="003B70A1">
            <w:r>
              <w:t>Hepatitis B</w:t>
            </w:r>
          </w:p>
          <w:p w:rsidR="00082EE6" w:rsidRDefault="00082EE6" w:rsidP="003B70A1">
            <w:r>
              <w:t>MSU</w:t>
            </w:r>
          </w:p>
          <w:p w:rsidR="00082EE6" w:rsidRDefault="00082EE6" w:rsidP="003B70A1">
            <w:r>
              <w:t>V Zoster</w:t>
            </w:r>
          </w:p>
          <w:p w:rsidR="00082EE6" w:rsidRDefault="00082EE6" w:rsidP="003B70A1">
            <w:r>
              <w:t>HIV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Ready Steady Baby</w:t>
            </w:r>
          </w:p>
          <w:p w:rsidR="00082EE6" w:rsidRDefault="00082EE6" w:rsidP="003B70A1">
            <w:r>
              <w:t>Book</w:t>
            </w:r>
          </w:p>
          <w:p w:rsidR="00082EE6" w:rsidRDefault="00082EE6" w:rsidP="003B70A1">
            <w:r>
              <w:t>Exemption Form</w:t>
            </w:r>
          </w:p>
          <w:p w:rsidR="00082EE6" w:rsidRDefault="00082EE6" w:rsidP="003B70A1">
            <w:r>
              <w:t>Bounty Book</w:t>
            </w:r>
          </w:p>
          <w:p w:rsidR="00082EE6" w:rsidRDefault="00082EE6" w:rsidP="003B70A1">
            <w:r>
              <w:t>Emma’s Diary</w:t>
            </w:r>
          </w:p>
          <w:p w:rsidR="00082EE6" w:rsidRDefault="00082EE6" w:rsidP="003B70A1">
            <w:r>
              <w:t>Screening Leaflets</w:t>
            </w: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12 - 14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G.P.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About 16+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K.H.C. Scan</w:t>
            </w:r>
          </w:p>
          <w:p w:rsidR="00082EE6" w:rsidRDefault="00082EE6" w:rsidP="003B70A1">
            <w:pPr>
              <w:jc w:val="center"/>
            </w:pPr>
            <w:r>
              <w:t>Consultant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both"/>
            </w:pPr>
            <w:r>
              <w:t xml:space="preserve">Screening to check the </w:t>
            </w:r>
          </w:p>
          <w:p w:rsidR="00082EE6" w:rsidRDefault="00082EE6" w:rsidP="003B70A1">
            <w:pPr>
              <w:jc w:val="both"/>
            </w:pPr>
            <w:r>
              <w:t>accuracy of your dates</w:t>
            </w:r>
          </w:p>
          <w:p w:rsidR="00082EE6" w:rsidRDefault="00082EE6" w:rsidP="003B70A1">
            <w:pPr>
              <w:jc w:val="both"/>
            </w:pPr>
            <w:r>
              <w:t>and for other abnormalities</w:t>
            </w:r>
          </w:p>
          <w:p w:rsidR="00082EE6" w:rsidRDefault="00082EE6" w:rsidP="003B70A1">
            <w:pPr>
              <w:jc w:val="both"/>
            </w:pPr>
            <w:r>
              <w:t>to measure the risk of</w:t>
            </w:r>
          </w:p>
          <w:p w:rsidR="00082EE6" w:rsidRDefault="00082EE6" w:rsidP="003B70A1">
            <w:pPr>
              <w:jc w:val="both"/>
            </w:pPr>
            <w:r>
              <w:t>Down’s Syndrome and</w:t>
            </w:r>
          </w:p>
          <w:p w:rsidR="00082EE6" w:rsidRDefault="00082EE6" w:rsidP="003B70A1">
            <w:pPr>
              <w:jc w:val="both"/>
            </w:pPr>
            <w:r>
              <w:t>Spina Bifida</w:t>
            </w:r>
          </w:p>
          <w:p w:rsidR="00082EE6" w:rsidRDefault="00082EE6" w:rsidP="003B70A1">
            <w:pPr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18 – 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Midwife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Fetal Detail Scan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At Pregnancy Assessment Unit, BGH.</w:t>
            </w: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Midwife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Discuss Parentcraft Classes - Feeding</w:t>
            </w: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G.P.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Mat B1</w:t>
            </w:r>
          </w:p>
          <w:p w:rsidR="00082EE6" w:rsidRDefault="00082EE6" w:rsidP="003B70A1">
            <w:r>
              <w:t>From 20 weeks onwards</w:t>
            </w: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Midwife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Full blood count</w:t>
            </w:r>
          </w:p>
          <w:p w:rsidR="00082EE6" w:rsidRDefault="00082EE6" w:rsidP="003B70A1">
            <w:r>
              <w:t>Blood sugar</w:t>
            </w:r>
          </w:p>
          <w:p w:rsidR="00082EE6" w:rsidRDefault="00082EE6" w:rsidP="003B70A1">
            <w:r>
              <w:t>Antibody check if Rh Negative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Consultant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G.P.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Midwife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Full blood count</w:t>
            </w:r>
          </w:p>
          <w:p w:rsidR="00082EE6" w:rsidRDefault="00082EE6" w:rsidP="003B70A1">
            <w:r>
              <w:t>Antibody Screen</w:t>
            </w:r>
          </w:p>
          <w:p w:rsidR="00082EE6" w:rsidRDefault="00082EE6" w:rsidP="003B70A1">
            <w:r>
              <w:t>on all patients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Midwife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Vitamin K Leaflet</w:t>
            </w:r>
          </w:p>
          <w:p w:rsidR="00082EE6" w:rsidRDefault="00082EE6" w:rsidP="003B70A1">
            <w:r>
              <w:t>Pool Labour</w:t>
            </w: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G.P.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Midwife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FBC on any patient if Hb has been &lt;10g/dl</w:t>
            </w:r>
          </w:p>
          <w:p w:rsidR="00082EE6" w:rsidRDefault="00082EE6" w:rsidP="003B70A1"/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Midwife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</w:tr>
      <w:tr w:rsidR="00082EE6" w:rsidTr="003B70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pPr>
              <w:jc w:val="center"/>
            </w:pPr>
            <w:r>
              <w:t>Consultant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E6" w:rsidRDefault="00082EE6" w:rsidP="003B70A1">
            <w:r>
              <w:t>I.O.L. Date</w:t>
            </w: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4"/>
          </w:tcPr>
          <w:p w:rsidR="00082EE6" w:rsidRDefault="00082EE6" w:rsidP="003B70A1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082EE6" w:rsidTr="003B70A1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4"/>
          </w:tcPr>
          <w:p w:rsidR="00082EE6" w:rsidRDefault="00082EE6" w:rsidP="003B70A1">
            <w:pPr>
              <w:pStyle w:val="Heading1"/>
            </w:pPr>
            <w:r>
              <w:t>PLEASE BRING A SPECIMEN OF URINE WITH YOU TO ALL APPOINTMENTS</w:t>
            </w:r>
          </w:p>
        </w:tc>
      </w:tr>
    </w:tbl>
    <w:p w:rsidR="00082EE6" w:rsidRDefault="00082EE6" w:rsidP="00082EE6"/>
    <w:p w:rsidR="004F72EF" w:rsidRDefault="004F72EF"/>
    <w:sectPr w:rsidR="004F72EF">
      <w:footerReference w:type="default" r:id="rId4"/>
      <w:pgSz w:w="11907" w:h="16840" w:code="9"/>
      <w:pgMar w:top="340" w:right="567" w:bottom="3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2EE6">
    <w:pPr>
      <w:pStyle w:val="Footer"/>
      <w:rPr>
        <w:sz w:val="20"/>
      </w:rPr>
    </w:pPr>
    <w:r>
      <w:rPr>
        <w:sz w:val="20"/>
      </w:rPr>
      <w:t>C:\admin\forms\gps\ANTENATA.DOC</w:t>
    </w:r>
  </w:p>
  <w:p w:rsidR="00000000" w:rsidRDefault="00082EE6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DATE  \l </w:instrText>
    </w:r>
    <w:r>
      <w:rPr>
        <w:sz w:val="20"/>
      </w:rPr>
      <w:fldChar w:fldCharType="separate"/>
    </w:r>
    <w:r>
      <w:rPr>
        <w:noProof/>
        <w:sz w:val="20"/>
      </w:rPr>
      <w:t>16/04/2019</w:t>
    </w:r>
    <w:r>
      <w:rPr>
        <w:sz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82EE6"/>
    <w:rsid w:val="00082EE6"/>
    <w:rsid w:val="004F72EF"/>
    <w:rsid w:val="00551D57"/>
    <w:rsid w:val="006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2EE6"/>
    <w:pPr>
      <w:keepNext/>
      <w:jc w:val="center"/>
      <w:outlineLvl w:val="0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EE6"/>
    <w:rPr>
      <w:rFonts w:ascii="Arial Rounded MT Bold" w:eastAsia="Times New Roman" w:hAnsi="Arial Rounded MT Bold" w:cs="Times New Roman"/>
      <w:b/>
      <w:color w:val="000080"/>
      <w:sz w:val="24"/>
      <w:szCs w:val="20"/>
    </w:rPr>
  </w:style>
  <w:style w:type="paragraph" w:styleId="Footer">
    <w:name w:val="footer"/>
    <w:basedOn w:val="Normal"/>
    <w:link w:val="FooterChar"/>
    <w:semiHidden/>
    <w:rsid w:val="00082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82EE6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E6"/>
    <w:rPr>
      <w:rFonts w:ascii="Tahoma" w:eastAsia="Times New Roman" w:hAnsi="Tahoma" w:cs="Tahoma"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NHS Borders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kcathrow2</dc:creator>
  <cp:lastModifiedBy>kcathrow2</cp:lastModifiedBy>
  <cp:revision>1</cp:revision>
  <dcterms:created xsi:type="dcterms:W3CDTF">2019-04-16T12:13:00Z</dcterms:created>
  <dcterms:modified xsi:type="dcterms:W3CDTF">2019-04-16T12:14:00Z</dcterms:modified>
</cp:coreProperties>
</file>